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EED3" w14:textId="2558D55E" w:rsidR="00152803" w:rsidRPr="00D022C2" w:rsidRDefault="00152803" w:rsidP="00152803">
      <w:pPr>
        <w:spacing w:after="0" w:line="240" w:lineRule="auto"/>
        <w:rPr>
          <w:rFonts w:ascii="Trebuchet MS" w:hAnsi="Trebuchet MS" w:cs="Calibri Light"/>
          <w:b/>
          <w:color w:val="CBD919"/>
          <w:sz w:val="72"/>
          <w:szCs w:val="48"/>
        </w:rPr>
      </w:pPr>
      <w:r w:rsidRPr="00D022C2">
        <w:rPr>
          <w:rFonts w:ascii="Trebuchet MS" w:hAnsi="Trebuchet MS" w:cs="Calibri Light"/>
          <w:b/>
          <w:color w:val="CBD919"/>
          <w:sz w:val="72"/>
          <w:szCs w:val="48"/>
        </w:rPr>
        <w:t xml:space="preserve">Tema: </w:t>
      </w:r>
      <w:r w:rsidR="00D022C2" w:rsidRPr="00D022C2">
        <w:rPr>
          <w:rFonts w:ascii="Trebuchet MS" w:hAnsi="Trebuchet MS" w:cs="Calibri Light"/>
          <w:b/>
          <w:color w:val="CBD919"/>
          <w:sz w:val="72"/>
          <w:szCs w:val="48"/>
        </w:rPr>
        <w:t>Manglende forståelse</w:t>
      </w:r>
    </w:p>
    <w:p w14:paraId="34B8166B" w14:textId="4231AB61" w:rsidR="00D022C2" w:rsidRPr="00D022C2" w:rsidRDefault="00D022C2" w:rsidP="00152803">
      <w:pPr>
        <w:spacing w:before="240"/>
        <w:rPr>
          <w:rFonts w:ascii="Trebuchet MS" w:hAnsi="Trebuchet MS" w:cs="Calibri Light"/>
        </w:rPr>
      </w:pPr>
      <w:r w:rsidRPr="00D022C2">
        <w:rPr>
          <w:rFonts w:ascii="Trebuchet MS" w:hAnsi="Trebuchet MS" w:cs="Calibri Light"/>
        </w:rPr>
        <w:t xml:space="preserve">Mange oplever, at deres normalthørende kollegaer har svært ved at forstå, acceptere eller huske, at de har et høreproblem, og det kan være frustrerende og udmattende.  </w:t>
      </w:r>
    </w:p>
    <w:p w14:paraId="280BBC88" w14:textId="59308055" w:rsidR="00152803" w:rsidRDefault="00152803" w:rsidP="00152803">
      <w:pPr>
        <w:spacing w:before="240"/>
        <w:rPr>
          <w:rFonts w:ascii="Trebuchet MS" w:hAnsi="Trebuchet MS" w:cstheme="minorHAnsi"/>
          <w:szCs w:val="2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7E2001B1" w14:textId="272DE25E" w:rsidR="004B71D1" w:rsidRPr="004B71D1" w:rsidRDefault="004B71D1" w:rsidP="004B71D1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oplever I</w:t>
      </w:r>
      <w:r w:rsidR="00D022C2">
        <w:rPr>
          <w:rFonts w:ascii="Trebuchet MS" w:hAnsi="Trebuchet MS" w:cstheme="minorHAnsi"/>
          <w:szCs w:val="28"/>
        </w:rPr>
        <w:t>, at jeres kolleger forholder sig til jeres hørenedsættelse?</w:t>
      </w:r>
    </w:p>
    <w:p w14:paraId="409793F8" w14:textId="59BBFC3F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Hvilke </w:t>
      </w:r>
      <w:r w:rsidR="00D022C2">
        <w:rPr>
          <w:rFonts w:ascii="Trebuchet MS" w:hAnsi="Trebuchet MS" w:cstheme="minorHAnsi"/>
          <w:szCs w:val="28"/>
        </w:rPr>
        <w:t xml:space="preserve">udfordringer giver det jer hvis/når I oplever manglende forståelse fra jeres </w:t>
      </w:r>
      <w:r w:rsidR="0063549E">
        <w:rPr>
          <w:rFonts w:ascii="Trebuchet MS" w:hAnsi="Trebuchet MS" w:cstheme="minorHAnsi"/>
          <w:szCs w:val="28"/>
        </w:rPr>
        <w:t>kolleger?</w:t>
      </w:r>
    </w:p>
    <w:p w14:paraId="04441658" w14:textId="26CF49BA" w:rsidR="0063549E" w:rsidRDefault="0063549E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Er det forståelsen eller accepten, der fylder mest, eller handler det mere om, at de simpelthen glemmer at tage hensyn?</w:t>
      </w:r>
    </w:p>
    <w:p w14:paraId="121466D1" w14:textId="4F0EEA45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påvirker det jer mentalt</w:t>
      </w:r>
      <w:r w:rsidR="0063549E">
        <w:rPr>
          <w:rFonts w:ascii="Trebuchet MS" w:hAnsi="Trebuchet MS" w:cstheme="minorHAnsi"/>
          <w:szCs w:val="28"/>
        </w:rPr>
        <w:t>, når I oplever manglende forståelse?</w:t>
      </w:r>
    </w:p>
    <w:p w14:paraId="33B90B9C" w14:textId="2F43AA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Har I </w:t>
      </w:r>
      <w:r w:rsidR="0063549E">
        <w:rPr>
          <w:rFonts w:ascii="Trebuchet MS" w:hAnsi="Trebuchet MS" w:cstheme="minorHAnsi"/>
          <w:szCs w:val="28"/>
        </w:rPr>
        <w:t>prøvet at italesætte det overfor jeres kolleger? Hvordan blev det modtaget og har hjulpet?</w:t>
      </w:r>
    </w:p>
    <w:p w14:paraId="45B5CF1E" w14:textId="4776D039" w:rsidR="00152803" w:rsidRPr="0063549E" w:rsidRDefault="00152803" w:rsidP="0063549E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</w:t>
      </w:r>
      <w:r w:rsidR="0063549E">
        <w:rPr>
          <w:rFonts w:ascii="Trebuchet MS" w:hAnsi="Trebuchet MS" w:cstheme="minorHAnsi"/>
          <w:szCs w:val="28"/>
        </w:rPr>
        <w:t>ordan har I konkret grebet det an ift. at italesætte problemerne?</w:t>
      </w:r>
    </w:p>
    <w:p w14:paraId="6AD77F86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Har I andre idéer til, hvordan man kunne håndtere problematikken?</w:t>
      </w:r>
    </w:p>
    <w:p w14:paraId="00FA0D13" w14:textId="2A9265BF" w:rsidR="005576B3" w:rsidRDefault="005576B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Er der nogle steder</w:t>
      </w:r>
      <w:r w:rsidR="00400D2A">
        <w:rPr>
          <w:rFonts w:ascii="Trebuchet MS" w:hAnsi="Trebuchet MS" w:cstheme="minorHAnsi"/>
          <w:szCs w:val="28"/>
        </w:rPr>
        <w:t>,</w:t>
      </w:r>
      <w:r>
        <w:rPr>
          <w:rFonts w:ascii="Trebuchet MS" w:hAnsi="Trebuchet MS" w:cstheme="minorHAnsi"/>
          <w:szCs w:val="28"/>
        </w:rPr>
        <w:t xml:space="preserve"> hvor man kunne søge hjælp til at ændre på forholdene?</w:t>
      </w:r>
    </w:p>
    <w:p w14:paraId="68441869" w14:textId="77777777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1769612B" w14:textId="118CE1A1" w:rsidR="00152803" w:rsidRDefault="00152803" w:rsidP="00152803">
      <w:pPr>
        <w:pStyle w:val="Listeafsnit"/>
        <w:numPr>
          <w:ilvl w:val="0"/>
          <w:numId w:val="8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Hvis I ikke allerede gør det: Er der nogle der inden næste møde har mod på at </w:t>
      </w:r>
      <w:r w:rsidR="00D91E13">
        <w:rPr>
          <w:rFonts w:ascii="Trebuchet MS" w:hAnsi="Trebuchet MS" w:cstheme="minorHAnsi"/>
          <w:szCs w:val="28"/>
        </w:rPr>
        <w:t>italesætte jeres behov overfor jeres kolleger?</w:t>
      </w:r>
    </w:p>
    <w:p w14:paraId="40C16D1D" w14:textId="77777777" w:rsidR="00152803" w:rsidRDefault="00152803" w:rsidP="00152803">
      <w:pPr>
        <w:pStyle w:val="Listeafsnit"/>
        <w:rPr>
          <w:rFonts w:ascii="Trebuchet MS" w:hAnsi="Trebuchet MS" w:cstheme="minorHAnsi"/>
          <w:szCs w:val="28"/>
        </w:rPr>
      </w:pPr>
    </w:p>
    <w:p w14:paraId="5783B7BE" w14:textId="77777777" w:rsidR="00152803" w:rsidRDefault="00152803" w:rsidP="00152803">
      <w:pPr>
        <w:rPr>
          <w:rFonts w:ascii="Trebuchet MS" w:hAnsi="Trebuchet MS" w:cstheme="minorHAnsi"/>
          <w:szCs w:val="28"/>
        </w:rPr>
      </w:pPr>
    </w:p>
    <w:p w14:paraId="732CD56D" w14:textId="77777777" w:rsidR="00152803" w:rsidRDefault="00152803" w:rsidP="00152803">
      <w:pPr>
        <w:ind w:left="360"/>
        <w:rPr>
          <w:rFonts w:ascii="Trebuchet MS" w:hAnsi="Trebuchet MS" w:cstheme="minorHAnsi"/>
          <w:szCs w:val="28"/>
        </w:rPr>
      </w:pPr>
    </w:p>
    <w:p w14:paraId="1A04BBE6" w14:textId="77777777" w:rsidR="00152803" w:rsidRDefault="00152803" w:rsidP="00152803">
      <w:pPr>
        <w:rPr>
          <w:rFonts w:ascii="Trebuchet MS" w:hAnsi="Trebuchet MS" w:cstheme="minorHAnsi"/>
          <w:szCs w:val="28"/>
        </w:rPr>
      </w:pPr>
    </w:p>
    <w:p w14:paraId="42A91F6D" w14:textId="77777777" w:rsidR="00152803" w:rsidRDefault="00152803" w:rsidP="00152803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152803" w:rsidRDefault="0048358D" w:rsidP="00152803"/>
    <w:sectPr w:rsidR="0048358D" w:rsidRPr="0015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826555287">
    <w:abstractNumId w:val="1"/>
  </w:num>
  <w:num w:numId="5" w16cid:durableId="795878728">
    <w:abstractNumId w:val="0"/>
  </w:num>
  <w:num w:numId="6" w16cid:durableId="1508903115">
    <w:abstractNumId w:val="1"/>
  </w:num>
  <w:num w:numId="7" w16cid:durableId="1819573073">
    <w:abstractNumId w:val="1"/>
  </w:num>
  <w:num w:numId="8" w16cid:durableId="96542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52803"/>
    <w:rsid w:val="001973A9"/>
    <w:rsid w:val="001D348C"/>
    <w:rsid w:val="001D5F08"/>
    <w:rsid w:val="00400D2A"/>
    <w:rsid w:val="0041600F"/>
    <w:rsid w:val="0044619E"/>
    <w:rsid w:val="0048358D"/>
    <w:rsid w:val="004B71D1"/>
    <w:rsid w:val="005576B3"/>
    <w:rsid w:val="005B6796"/>
    <w:rsid w:val="0063549E"/>
    <w:rsid w:val="00645043"/>
    <w:rsid w:val="007861E4"/>
    <w:rsid w:val="00822D32"/>
    <w:rsid w:val="008D4080"/>
    <w:rsid w:val="009A259A"/>
    <w:rsid w:val="00B91580"/>
    <w:rsid w:val="00CF70C9"/>
    <w:rsid w:val="00D022C2"/>
    <w:rsid w:val="00D5001C"/>
    <w:rsid w:val="00D91E13"/>
    <w:rsid w:val="00F32A87"/>
    <w:rsid w:val="00F93C7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4</cp:revision>
  <dcterms:created xsi:type="dcterms:W3CDTF">2023-09-18T11:09:00Z</dcterms:created>
  <dcterms:modified xsi:type="dcterms:W3CDTF">2023-09-18T11:25:00Z</dcterms:modified>
</cp:coreProperties>
</file>